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"/>
        <w:gridCol w:w="276"/>
        <w:gridCol w:w="1119"/>
        <w:gridCol w:w="486"/>
        <w:gridCol w:w="166"/>
        <w:gridCol w:w="278"/>
        <w:gridCol w:w="284"/>
        <w:gridCol w:w="219"/>
        <w:gridCol w:w="768"/>
        <w:gridCol w:w="690"/>
        <w:gridCol w:w="523"/>
        <w:gridCol w:w="181"/>
        <w:gridCol w:w="3175"/>
        <w:gridCol w:w="497"/>
        <w:gridCol w:w="173"/>
        <w:gridCol w:w="1127"/>
      </w:tblGrid>
      <w:tr w:rsidR="00F957DB" w:rsidTr="00322799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957DB" w:rsidRPr="003F6A8D" w:rsidTr="00322799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957DB" w:rsidRPr="007670B1" w:rsidRDefault="007670B1">
            <w:pPr>
              <w:spacing w:after="0" w:line="240" w:lineRule="auto"/>
              <w:jc w:val="center"/>
              <w:rPr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957DB" w:rsidRPr="007670B1" w:rsidRDefault="007670B1">
            <w:pPr>
              <w:spacing w:after="0" w:line="240" w:lineRule="auto"/>
              <w:jc w:val="center"/>
              <w:rPr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957DB" w:rsidRPr="007670B1" w:rsidRDefault="007670B1">
            <w:pPr>
              <w:spacing w:after="0" w:line="240" w:lineRule="auto"/>
              <w:jc w:val="center"/>
              <w:rPr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F957DB" w:rsidRPr="003F6A8D" w:rsidTr="00322799">
        <w:trPr>
          <w:trHeight w:hRule="exact" w:val="694"/>
        </w:trPr>
        <w:tc>
          <w:tcPr>
            <w:tcW w:w="29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F957DB" w:rsidRPr="007670B1" w:rsidRDefault="007670B1">
            <w:pPr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AA05FE2" wp14:editId="458B16FA">
                  <wp:simplePos x="4067175" y="14192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09775" cy="13811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7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7670B1" w:rsidRPr="003F6A8D" w:rsidTr="00322799">
        <w:trPr>
          <w:gridAfter w:val="7"/>
          <w:wAfter w:w="6382" w:type="dxa"/>
          <w:trHeight w:hRule="exact" w:val="277"/>
        </w:trPr>
        <w:tc>
          <w:tcPr>
            <w:tcW w:w="29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</w:tr>
      <w:tr w:rsidR="007670B1" w:rsidRPr="003F6A8D" w:rsidTr="00322799">
        <w:trPr>
          <w:gridAfter w:val="6"/>
          <w:wAfter w:w="5689" w:type="dxa"/>
          <w:trHeight w:hRule="exact" w:val="555"/>
        </w:trPr>
        <w:tc>
          <w:tcPr>
            <w:tcW w:w="29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</w:tr>
      <w:tr w:rsidR="007670B1" w:rsidRPr="003F6A8D" w:rsidTr="00322799">
        <w:trPr>
          <w:gridAfter w:val="6"/>
          <w:wAfter w:w="5689" w:type="dxa"/>
          <w:trHeight w:hRule="exact" w:val="277"/>
        </w:trPr>
        <w:tc>
          <w:tcPr>
            <w:tcW w:w="29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</w:tr>
      <w:tr w:rsidR="007670B1" w:rsidRPr="003F6A8D" w:rsidTr="00322799">
        <w:trPr>
          <w:gridAfter w:val="6"/>
          <w:wAfter w:w="5689" w:type="dxa"/>
          <w:trHeight w:hRule="exact" w:val="277"/>
        </w:trPr>
        <w:tc>
          <w:tcPr>
            <w:tcW w:w="29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7670B1" w:rsidRPr="007670B1" w:rsidRDefault="007670B1">
            <w:pPr>
              <w:rPr>
                <w:lang w:val="ru-RU"/>
              </w:rPr>
            </w:pPr>
          </w:p>
        </w:tc>
      </w:tr>
      <w:tr w:rsidR="00F957DB" w:rsidRPr="003F6A8D" w:rsidTr="00322799">
        <w:trPr>
          <w:trHeight w:hRule="exact" w:val="277"/>
        </w:trPr>
        <w:tc>
          <w:tcPr>
            <w:tcW w:w="29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7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Tr="00322799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Историография истории зарубежных стран</w:t>
            </w:r>
          </w:p>
        </w:tc>
      </w:tr>
      <w:tr w:rsidR="00F957DB" w:rsidTr="00322799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957DB" w:rsidRPr="003F6A8D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04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78" w:type="dxa"/>
          </w:tcPr>
          <w:p w:rsidR="00F957DB" w:rsidRDefault="00F957DB"/>
        </w:tc>
        <w:tc>
          <w:tcPr>
            <w:tcW w:w="76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F957DB" w:rsidTr="00322799">
        <w:trPr>
          <w:trHeight w:hRule="exact" w:val="416"/>
        </w:trPr>
        <w:tc>
          <w:tcPr>
            <w:tcW w:w="29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3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654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F957DB" w:rsidRPr="007670B1" w:rsidRDefault="007670B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F957DB" w:rsidRDefault="007670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F957DB" w:rsidTr="00322799">
        <w:trPr>
          <w:trHeight w:hRule="exact" w:val="396"/>
        </w:trPr>
        <w:tc>
          <w:tcPr>
            <w:tcW w:w="294" w:type="dxa"/>
          </w:tcPr>
          <w:p w:rsidR="00F957DB" w:rsidRDefault="00F957DB"/>
        </w:tc>
        <w:tc>
          <w:tcPr>
            <w:tcW w:w="276" w:type="dxa"/>
          </w:tcPr>
          <w:p w:rsidR="00F957DB" w:rsidRDefault="00F957DB"/>
        </w:tc>
        <w:tc>
          <w:tcPr>
            <w:tcW w:w="1120" w:type="dxa"/>
          </w:tcPr>
          <w:p w:rsidR="00F957DB" w:rsidRDefault="00F957DB"/>
        </w:tc>
        <w:tc>
          <w:tcPr>
            <w:tcW w:w="486" w:type="dxa"/>
          </w:tcPr>
          <w:p w:rsidR="00F957DB" w:rsidRDefault="00F957DB"/>
        </w:tc>
        <w:tc>
          <w:tcPr>
            <w:tcW w:w="166" w:type="dxa"/>
          </w:tcPr>
          <w:p w:rsidR="00F957DB" w:rsidRDefault="00F957DB"/>
        </w:tc>
        <w:tc>
          <w:tcPr>
            <w:tcW w:w="278" w:type="dxa"/>
          </w:tcPr>
          <w:p w:rsidR="00F957DB" w:rsidRDefault="00F957DB"/>
        </w:tc>
        <w:tc>
          <w:tcPr>
            <w:tcW w:w="7654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015A70" w:rsidTr="00322799">
        <w:trPr>
          <w:trHeight w:hRule="exact" w:val="555"/>
        </w:trPr>
        <w:tc>
          <w:tcPr>
            <w:tcW w:w="294" w:type="dxa"/>
          </w:tcPr>
          <w:p w:rsidR="00015A70" w:rsidRDefault="00015A70"/>
        </w:tc>
        <w:tc>
          <w:tcPr>
            <w:tcW w:w="2326" w:type="dxa"/>
            <w:gridSpan w:val="5"/>
          </w:tcPr>
          <w:p w:rsidR="00015A70" w:rsidRPr="00015A70" w:rsidRDefault="00015A7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5A7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965" w:type="dxa"/>
            <w:gridSpan w:val="4"/>
          </w:tcPr>
          <w:p w:rsidR="00015A70" w:rsidRPr="00015A70" w:rsidRDefault="00015A7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15A7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526" w:type="dxa"/>
          </w:tcPr>
          <w:p w:rsidR="00015A70" w:rsidRDefault="00015A70"/>
        </w:tc>
        <w:tc>
          <w:tcPr>
            <w:tcW w:w="182" w:type="dxa"/>
          </w:tcPr>
          <w:p w:rsidR="00015A70" w:rsidRDefault="00015A70"/>
        </w:tc>
        <w:tc>
          <w:tcPr>
            <w:tcW w:w="3175" w:type="dxa"/>
          </w:tcPr>
          <w:p w:rsidR="00015A70" w:rsidRDefault="00015A70"/>
        </w:tc>
        <w:tc>
          <w:tcPr>
            <w:tcW w:w="499" w:type="dxa"/>
          </w:tcPr>
          <w:p w:rsidR="00015A70" w:rsidRDefault="00015A70"/>
        </w:tc>
        <w:tc>
          <w:tcPr>
            <w:tcW w:w="174" w:type="dxa"/>
          </w:tcPr>
          <w:p w:rsidR="00015A70" w:rsidRDefault="00015A70"/>
        </w:tc>
        <w:tc>
          <w:tcPr>
            <w:tcW w:w="1133" w:type="dxa"/>
          </w:tcPr>
          <w:p w:rsidR="00015A70" w:rsidRDefault="00015A70"/>
        </w:tc>
      </w:tr>
      <w:tr w:rsidR="00F957DB" w:rsidTr="00322799">
        <w:trPr>
          <w:trHeight w:hRule="exact" w:val="416"/>
        </w:trPr>
        <w:tc>
          <w:tcPr>
            <w:tcW w:w="294" w:type="dxa"/>
          </w:tcPr>
          <w:p w:rsidR="00F957DB" w:rsidRDefault="00F957DB"/>
        </w:tc>
        <w:tc>
          <w:tcPr>
            <w:tcW w:w="23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65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3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27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76" w:type="dxa"/>
          </w:tcPr>
          <w:p w:rsidR="00F957DB" w:rsidRDefault="00F957DB"/>
        </w:tc>
        <w:tc>
          <w:tcPr>
            <w:tcW w:w="1120" w:type="dxa"/>
          </w:tcPr>
          <w:p w:rsidR="00F957DB" w:rsidRDefault="00F957DB"/>
        </w:tc>
        <w:tc>
          <w:tcPr>
            <w:tcW w:w="486" w:type="dxa"/>
          </w:tcPr>
          <w:p w:rsidR="00F957DB" w:rsidRDefault="00F957DB"/>
        </w:tc>
        <w:tc>
          <w:tcPr>
            <w:tcW w:w="166" w:type="dxa"/>
          </w:tcPr>
          <w:p w:rsidR="00F957DB" w:rsidRDefault="00F957DB"/>
        </w:tc>
        <w:tc>
          <w:tcPr>
            <w:tcW w:w="278" w:type="dxa"/>
          </w:tcPr>
          <w:p w:rsidR="00F957DB" w:rsidRDefault="00F957DB"/>
        </w:tc>
        <w:tc>
          <w:tcPr>
            <w:tcW w:w="284" w:type="dxa"/>
          </w:tcPr>
          <w:p w:rsidR="00F957DB" w:rsidRDefault="00F957DB"/>
        </w:tc>
        <w:tc>
          <w:tcPr>
            <w:tcW w:w="219" w:type="dxa"/>
          </w:tcPr>
          <w:p w:rsidR="00F957DB" w:rsidRDefault="00F957DB"/>
        </w:tc>
        <w:tc>
          <w:tcPr>
            <w:tcW w:w="769" w:type="dxa"/>
          </w:tcPr>
          <w:p w:rsidR="00F957DB" w:rsidRDefault="00F957DB"/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6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516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76" w:type="dxa"/>
          </w:tcPr>
          <w:p w:rsidR="00F957DB" w:rsidRDefault="00F957DB"/>
        </w:tc>
        <w:tc>
          <w:tcPr>
            <w:tcW w:w="255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69" w:type="dxa"/>
          </w:tcPr>
          <w:p w:rsidR="00F957DB" w:rsidRDefault="00F957DB"/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67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76" w:type="dxa"/>
          </w:tcPr>
          <w:p w:rsidR="00F957DB" w:rsidRDefault="00F957DB"/>
        </w:tc>
        <w:tc>
          <w:tcPr>
            <w:tcW w:w="23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76" w:type="dxa"/>
          </w:tcPr>
          <w:p w:rsidR="00F957DB" w:rsidRDefault="00F957DB"/>
        </w:tc>
        <w:tc>
          <w:tcPr>
            <w:tcW w:w="23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294" w:type="dxa"/>
          </w:tcPr>
          <w:p w:rsidR="00F957DB" w:rsidRDefault="00F957DB"/>
        </w:tc>
        <w:tc>
          <w:tcPr>
            <w:tcW w:w="276" w:type="dxa"/>
          </w:tcPr>
          <w:p w:rsidR="00F957DB" w:rsidRDefault="00F957DB"/>
        </w:tc>
        <w:tc>
          <w:tcPr>
            <w:tcW w:w="23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1938"/>
        </w:trPr>
        <w:tc>
          <w:tcPr>
            <w:tcW w:w="294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276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1120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486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166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278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284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219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769" w:type="dxa"/>
            <w:tcBorders>
              <w:bottom w:val="single" w:sz="4" w:space="0" w:color="auto"/>
            </w:tcBorders>
          </w:tcPr>
          <w:p w:rsidR="00F957DB" w:rsidRDefault="00F957DB"/>
        </w:tc>
        <w:tc>
          <w:tcPr>
            <w:tcW w:w="693" w:type="dxa"/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RPr="003F6A8D" w:rsidTr="00322799">
        <w:trPr>
          <w:trHeight w:hRule="exact" w:val="279"/>
        </w:trPr>
        <w:tc>
          <w:tcPr>
            <w:tcW w:w="3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7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Tr="00322799">
        <w:trPr>
          <w:trHeight w:hRule="exact" w:val="27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7670B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7670B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2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57DB" w:rsidRDefault="00F957DB"/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  <w:tr w:rsidR="00F957DB" w:rsidTr="00322799">
        <w:trPr>
          <w:trHeight w:hRule="exact" w:val="277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F957DB" w:rsidRDefault="00F957DB"/>
        </w:tc>
        <w:tc>
          <w:tcPr>
            <w:tcW w:w="526" w:type="dxa"/>
          </w:tcPr>
          <w:p w:rsidR="00F957DB" w:rsidRDefault="00F957DB"/>
        </w:tc>
        <w:tc>
          <w:tcPr>
            <w:tcW w:w="182" w:type="dxa"/>
          </w:tcPr>
          <w:p w:rsidR="00F957DB" w:rsidRDefault="00F957DB"/>
        </w:tc>
        <w:tc>
          <w:tcPr>
            <w:tcW w:w="3175" w:type="dxa"/>
          </w:tcPr>
          <w:p w:rsidR="00F957DB" w:rsidRDefault="00F957DB"/>
        </w:tc>
        <w:tc>
          <w:tcPr>
            <w:tcW w:w="499" w:type="dxa"/>
          </w:tcPr>
          <w:p w:rsidR="00F957DB" w:rsidRDefault="00F957DB"/>
        </w:tc>
        <w:tc>
          <w:tcPr>
            <w:tcW w:w="174" w:type="dxa"/>
          </w:tcPr>
          <w:p w:rsidR="00F957DB" w:rsidRDefault="00F957DB"/>
        </w:tc>
        <w:tc>
          <w:tcPr>
            <w:tcW w:w="1133" w:type="dxa"/>
          </w:tcPr>
          <w:p w:rsidR="00F957DB" w:rsidRDefault="00F957DB"/>
        </w:tc>
      </w:tr>
    </w:tbl>
    <w:p w:rsidR="00F957DB" w:rsidRDefault="007670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9"/>
        <w:gridCol w:w="835"/>
        <w:gridCol w:w="1066"/>
        <w:gridCol w:w="3728"/>
        <w:gridCol w:w="966"/>
      </w:tblGrid>
      <w:tr w:rsidR="00F957D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F957DB" w:rsidRDefault="00F957DB"/>
        </w:tc>
        <w:tc>
          <w:tcPr>
            <w:tcW w:w="3970" w:type="dxa"/>
          </w:tcPr>
          <w:p w:rsidR="00F957DB" w:rsidRDefault="00F957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957D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957DB" w:rsidRDefault="001D748E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A64D934" wp14:editId="59ED5D68">
                  <wp:simplePos x="0" y="0"/>
                  <wp:positionH relativeFrom="column">
                    <wp:posOffset>367665</wp:posOffset>
                  </wp:positionH>
                  <wp:positionV relativeFrom="paragraph">
                    <wp:posOffset>13970</wp:posOffset>
                  </wp:positionV>
                  <wp:extent cx="361950" cy="342900"/>
                  <wp:effectExtent l="0" t="0" r="0" b="0"/>
                  <wp:wrapTopAndBottom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F957DB" w:rsidRDefault="00F957DB"/>
        </w:tc>
        <w:tc>
          <w:tcPr>
            <w:tcW w:w="3970" w:type="dxa"/>
          </w:tcPr>
          <w:p w:rsidR="00F957DB" w:rsidRDefault="00F957DB"/>
        </w:tc>
        <w:tc>
          <w:tcPr>
            <w:tcW w:w="993" w:type="dxa"/>
          </w:tcPr>
          <w:p w:rsidR="00F957DB" w:rsidRDefault="00F957DB"/>
        </w:tc>
      </w:tr>
      <w:tr w:rsidR="00F957DB" w:rsidRPr="003F6A8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канд.ист.наук, доцент</w:t>
            </w:r>
            <w:r w:rsidR="001D748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Николаи Ф.В.   </w:t>
            </w:r>
          </w:p>
        </w:tc>
      </w:tr>
      <w:tr w:rsidR="00F957DB" w:rsidRPr="003F6A8D">
        <w:trPr>
          <w:trHeight w:hRule="exact" w:val="277"/>
        </w:trPr>
        <w:tc>
          <w:tcPr>
            <w:tcW w:w="382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3970" w:type="dxa"/>
          </w:tcPr>
          <w:p w:rsidR="00F957DB" w:rsidRDefault="00F957DB"/>
        </w:tc>
        <w:tc>
          <w:tcPr>
            <w:tcW w:w="993" w:type="dxa"/>
          </w:tcPr>
          <w:p w:rsidR="00F957DB" w:rsidRDefault="00F957DB"/>
        </w:tc>
      </w:tr>
      <w:tr w:rsidR="00F957D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957DB">
        <w:trPr>
          <w:trHeight w:hRule="exact" w:val="1111"/>
        </w:trPr>
        <w:tc>
          <w:tcPr>
            <w:tcW w:w="3828" w:type="dxa"/>
          </w:tcPr>
          <w:p w:rsidR="00F957DB" w:rsidRDefault="00F957DB"/>
        </w:tc>
        <w:tc>
          <w:tcPr>
            <w:tcW w:w="852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3970" w:type="dxa"/>
          </w:tcPr>
          <w:p w:rsidR="00F957DB" w:rsidRDefault="00F957DB"/>
        </w:tc>
        <w:tc>
          <w:tcPr>
            <w:tcW w:w="993" w:type="dxa"/>
          </w:tcPr>
          <w:p w:rsidR="00F957DB" w:rsidRDefault="00F957DB"/>
        </w:tc>
      </w:tr>
      <w:tr w:rsidR="00F957D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F957DB" w:rsidRDefault="00F957DB"/>
        </w:tc>
        <w:tc>
          <w:tcPr>
            <w:tcW w:w="993" w:type="dxa"/>
          </w:tcPr>
          <w:p w:rsidR="00F957DB" w:rsidRDefault="00F957DB"/>
        </w:tc>
      </w:tr>
      <w:tr w:rsidR="00F957D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Историография истории зарубежных стран</w:t>
            </w:r>
          </w:p>
        </w:tc>
      </w:tr>
      <w:tr w:rsidR="00F957DB">
        <w:trPr>
          <w:trHeight w:hRule="exact" w:val="277"/>
        </w:trPr>
        <w:tc>
          <w:tcPr>
            <w:tcW w:w="3828" w:type="dxa"/>
          </w:tcPr>
          <w:p w:rsidR="00F957DB" w:rsidRDefault="00F957DB"/>
        </w:tc>
        <w:tc>
          <w:tcPr>
            <w:tcW w:w="852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3970" w:type="dxa"/>
          </w:tcPr>
          <w:p w:rsidR="00F957DB" w:rsidRDefault="00F957DB"/>
        </w:tc>
        <w:tc>
          <w:tcPr>
            <w:tcW w:w="993" w:type="dxa"/>
          </w:tcPr>
          <w:p w:rsidR="00F957DB" w:rsidRDefault="00F957DB"/>
        </w:tc>
      </w:tr>
      <w:tr w:rsidR="00F957DB" w:rsidRPr="003F6A8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F957DB" w:rsidRPr="003F6A8D">
        <w:trPr>
          <w:trHeight w:hRule="exact" w:val="277"/>
        </w:trPr>
        <w:tc>
          <w:tcPr>
            <w:tcW w:w="382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F957DB" w:rsidRPr="003F6A8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957DB" w:rsidRPr="003F6A8D">
        <w:trPr>
          <w:trHeight w:hRule="exact" w:val="555"/>
        </w:trPr>
        <w:tc>
          <w:tcPr>
            <w:tcW w:w="382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957DB" w:rsidRPr="003F6A8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1D74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5F55D375" wp14:editId="7A9E15C7">
                  <wp:simplePos x="0" y="0"/>
                  <wp:positionH relativeFrom="column">
                    <wp:posOffset>3388995</wp:posOffset>
                  </wp:positionH>
                  <wp:positionV relativeFrom="paragraph">
                    <wp:posOffset>167005</wp:posOffset>
                  </wp:positionV>
                  <wp:extent cx="1143000" cy="68389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670B1"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F957DB" w:rsidRPr="003F6A8D">
        <w:trPr>
          <w:trHeight w:hRule="exact" w:val="277"/>
        </w:trPr>
        <w:tc>
          <w:tcPr>
            <w:tcW w:w="382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1D74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августа 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1D74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Хазина А.В.</w:t>
            </w:r>
            <w:r w:rsidR="001D74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</w:t>
            </w:r>
          </w:p>
        </w:tc>
      </w:tr>
    </w:tbl>
    <w:p w:rsidR="00F957DB" w:rsidRPr="007670B1" w:rsidRDefault="007670B1">
      <w:pPr>
        <w:rPr>
          <w:sz w:val="0"/>
          <w:szCs w:val="0"/>
          <w:lang w:val="ru-RU"/>
        </w:rPr>
      </w:pPr>
      <w:r w:rsidRPr="007670B1">
        <w:rPr>
          <w:lang w:val="ru-RU"/>
        </w:rPr>
        <w:br w:type="page"/>
      </w:r>
    </w:p>
    <w:p w:rsidR="00F957DB" w:rsidRPr="00015A70" w:rsidRDefault="00F957D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3"/>
        <w:gridCol w:w="1753"/>
        <w:gridCol w:w="4782"/>
        <w:gridCol w:w="970"/>
      </w:tblGrid>
      <w:tr w:rsidR="00F957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F957DB" w:rsidRDefault="00F957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957DB" w:rsidRPr="003F6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57DB" w:rsidRPr="003F6A8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История исторической мысли зарубежных стран является формирование у студентов целостного представления об истории исторического знания от его истоков до настоящего времени, о социальных функциях историографии как истории исторической науки, ее месте и роли в исторической науке и в развитии гуманитарного знания в целом.</w:t>
            </w:r>
          </w:p>
        </w:tc>
      </w:tr>
      <w:tr w:rsidR="00F95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957DB" w:rsidRPr="003F6A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объекта и предмета историографии, изучении ее истории как специальной исторической дисциплины;</w:t>
            </w:r>
          </w:p>
        </w:tc>
      </w:tr>
      <w:tr w:rsidR="00F957DB" w:rsidRPr="003F6A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      </w:r>
          </w:p>
        </w:tc>
      </w:tr>
      <w:tr w:rsidR="00F957DB" w:rsidRPr="003F6A8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 обществе;</w:t>
            </w:r>
          </w:p>
        </w:tc>
      </w:tr>
      <w:tr w:rsidR="00F957DB" w:rsidRPr="003F6A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историографических источников</w:t>
            </w:r>
          </w:p>
        </w:tc>
      </w:tr>
      <w:tr w:rsidR="00F957DB" w:rsidRPr="003F6A8D">
        <w:trPr>
          <w:trHeight w:hRule="exact" w:val="277"/>
        </w:trPr>
        <w:tc>
          <w:tcPr>
            <w:tcW w:w="76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57D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F957DB" w:rsidRPr="003F6A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5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Философия;</w:t>
            </w:r>
          </w:p>
        </w:tc>
      </w:tr>
      <w:tr w:rsidR="00F95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 исторические дисциплины;</w:t>
            </w:r>
          </w:p>
        </w:tc>
      </w:tr>
      <w:tr w:rsidR="00F957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</w:p>
        </w:tc>
      </w:tr>
      <w:tr w:rsidR="00F957DB" w:rsidRPr="003F6A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57DB" w:rsidRPr="003F6A8D">
        <w:trPr>
          <w:trHeight w:hRule="exact" w:val="277"/>
        </w:trPr>
        <w:tc>
          <w:tcPr>
            <w:tcW w:w="76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57DB" w:rsidRPr="003F6A8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аргументированного отстаивания научного мировоззрения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F957DB" w:rsidRPr="003F6A8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 основные этапы и ведущие тенденции развития истории исторического знания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57DB" w:rsidRPr="003F6A8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анализировать, систематизировать, обобщать информацию в исторических и других гуманитарных науках</w:t>
            </w:r>
          </w:p>
        </w:tc>
      </w:tr>
      <w:tr w:rsidR="00F957DB" w:rsidRPr="003F6A8D">
        <w:trPr>
          <w:trHeight w:hRule="exact" w:val="24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 обобщать информацию в исторических и других гуманитарных науках</w:t>
            </w:r>
          </w:p>
        </w:tc>
      </w:tr>
    </w:tbl>
    <w:p w:rsidR="00F957DB" w:rsidRPr="007670B1" w:rsidRDefault="007670B1">
      <w:pPr>
        <w:rPr>
          <w:sz w:val="0"/>
          <w:szCs w:val="0"/>
          <w:lang w:val="ru-RU"/>
        </w:rPr>
      </w:pPr>
      <w:r w:rsidRPr="007670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F957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1277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426" w:type="dxa"/>
          </w:tcPr>
          <w:p w:rsidR="00F957DB" w:rsidRDefault="00F957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957DB">
        <w:trPr>
          <w:trHeight w:hRule="exact" w:val="30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информационно-аналитических и библиографических обзоров научно-исторической и художественно-исторической литературы, навыками реферирования исторических исследований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подготовки информационно-аналитических и библиографических обзоров научно -исторической и художественно-исторической литературы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общего обзора научно-исторической литературы</w:t>
            </w:r>
          </w:p>
        </w:tc>
      </w:tr>
      <w:tr w:rsidR="00F957DB" w:rsidRPr="003F6A8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57DB" w:rsidRPr="003F6A8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историографические школы и различия в системах исторического образования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историографические школы и различия в системах исторического образования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основных историографических школах и различиях в системах исторического образования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теоретические и практические знания для постановки и решения исследовательских задач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опираться на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использования теоретических и практических знаний для постановки и решения исследовательских задач</w:t>
            </w:r>
          </w:p>
        </w:tc>
      </w:tr>
      <w:tr w:rsidR="00F957DB" w:rsidRPr="003F6A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использования теоретических и практических знаний для постановки и решения исследовательских задач</w:t>
            </w:r>
          </w:p>
        </w:tc>
      </w:tr>
      <w:tr w:rsidR="00F957DB" w:rsidRPr="003F6A8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957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57DB" w:rsidRPr="003F6A8D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ведущие тенденции развития истории исторического знания, исторической мысли, исторической науки; теоретико-методологические и методические основы и проблемы историко-познавательного процесса; основные концепции национальной и всеобщей истории; историю вспомогательных и специальных исторических дисциплин; наиболее выдающиеся памятники исторической мысли, основные направления, течения и школы в исторической науке, историю и современное состояние исторического образования. Обучающийся должен знать и оперировать фактическим материалом дисциплины (даты, представители научных школ, история и организация западноевропейской и российской исторической науки, выдающиеся историки, понятийно-категориальный аппарат науки).</w:t>
            </w:r>
          </w:p>
        </w:tc>
      </w:tr>
      <w:tr w:rsidR="00F957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57DB" w:rsidRPr="003F6A8D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исторической и историографической литературой на русском и иностранном языках, 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исследованиях, применять данные историографических источников в научно-исследовательской работе, определять ведущие тенденции историко- познавательного процесса, проводить сравнительный анализ памятников исторической мысли и исторической науки, учитывать в самостоятельной конкретно-исторической практике предшествующие опыты научного освоения фактов, явлений, процессов исторической действительности.</w:t>
            </w:r>
          </w:p>
        </w:tc>
      </w:tr>
      <w:tr w:rsidR="00F957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57DB" w:rsidRPr="003F6A8D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информационно-аналитических и библиографических обзоров научно-исторической и художественно- исторической литературы, навыками реферирования исторических исследований, отбора для издания и переиздания исторических источников, научно-исторической литературы; методикой работы с историографическими источниками, общенаучными и специальными методами исследования в научно- историографической практике; способностью понимать, критически анализировать и использовать в профессиональной сфере историческую информацию.</w:t>
            </w:r>
          </w:p>
        </w:tc>
      </w:tr>
      <w:tr w:rsidR="00F957DB" w:rsidRPr="003F6A8D">
        <w:trPr>
          <w:trHeight w:hRule="exact" w:val="277"/>
        </w:trPr>
        <w:tc>
          <w:tcPr>
            <w:tcW w:w="76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57D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957DB" w:rsidRPr="003F6A8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исторической раннего Новго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</w:tbl>
    <w:p w:rsidR="00F957DB" w:rsidRPr="007670B1" w:rsidRDefault="007670B1">
      <w:pPr>
        <w:rPr>
          <w:sz w:val="0"/>
          <w:szCs w:val="0"/>
          <w:lang w:val="ru-RU"/>
        </w:rPr>
      </w:pPr>
      <w:r w:rsidRPr="007670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63"/>
        <w:gridCol w:w="906"/>
        <w:gridCol w:w="667"/>
        <w:gridCol w:w="1082"/>
        <w:gridCol w:w="1275"/>
        <w:gridCol w:w="656"/>
        <w:gridCol w:w="376"/>
        <w:gridCol w:w="926"/>
      </w:tblGrid>
      <w:tr w:rsidR="00F957D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1277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426" w:type="dxa"/>
          </w:tcPr>
          <w:p w:rsidR="00F957DB" w:rsidRDefault="00F957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Возрождения и Реформации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ренессансной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 Франции, Англии, Германии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раннего Нового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 w:rsidRPr="003F6A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Историческая мысль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исторической мысли эпохи просвещения.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Просвещения и романтическая историография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 w:rsidRPr="003F6A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Позитивистская и марксистская историография в Западной Европе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тенденции развития позитивистской историографии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Диалектический материализм К.Маркса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 марксистская историография в Западной Европе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 w:rsidRPr="003F6A8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Кризис западноевропейской историографии и историческая мысль после первой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кризиса исторической науки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«Анналов» во французской историографии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исторической мысли после первой мировой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 w:rsidRPr="003F6A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Историческое знание в Европе и США после второй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философия истории и лингвистический поворот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русскоязычной историографической литературы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Постструктурализм и историческая наука. М.Фуко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</w:tbl>
    <w:p w:rsidR="00F957DB" w:rsidRDefault="007670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71"/>
        <w:gridCol w:w="912"/>
        <w:gridCol w:w="671"/>
        <w:gridCol w:w="1086"/>
        <w:gridCol w:w="1235"/>
        <w:gridCol w:w="660"/>
        <w:gridCol w:w="379"/>
        <w:gridCol w:w="931"/>
      </w:tblGrid>
      <w:tr w:rsidR="00F957D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1277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426" w:type="dxa"/>
          </w:tcPr>
          <w:p w:rsidR="00F957DB" w:rsidRDefault="00F957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95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Визуальные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англоязычной историографической литературы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</w:tr>
      <w:tr w:rsidR="00F957DB">
        <w:trPr>
          <w:trHeight w:hRule="exact" w:val="277"/>
        </w:trPr>
        <w:tc>
          <w:tcPr>
            <w:tcW w:w="993" w:type="dxa"/>
          </w:tcPr>
          <w:p w:rsidR="00F957DB" w:rsidRDefault="00F957DB"/>
        </w:tc>
        <w:tc>
          <w:tcPr>
            <w:tcW w:w="3687" w:type="dxa"/>
          </w:tcPr>
          <w:p w:rsidR="00F957DB" w:rsidRDefault="00F957DB"/>
        </w:tc>
        <w:tc>
          <w:tcPr>
            <w:tcW w:w="851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1135" w:type="dxa"/>
          </w:tcPr>
          <w:p w:rsidR="00F957DB" w:rsidRDefault="00F957DB"/>
        </w:tc>
        <w:tc>
          <w:tcPr>
            <w:tcW w:w="1277" w:type="dxa"/>
          </w:tcPr>
          <w:p w:rsidR="00F957DB" w:rsidRDefault="00F957DB"/>
        </w:tc>
        <w:tc>
          <w:tcPr>
            <w:tcW w:w="710" w:type="dxa"/>
          </w:tcPr>
          <w:p w:rsidR="00F957DB" w:rsidRDefault="00F957DB"/>
        </w:tc>
        <w:tc>
          <w:tcPr>
            <w:tcW w:w="426" w:type="dxa"/>
          </w:tcPr>
          <w:p w:rsidR="00F957DB" w:rsidRDefault="00F957DB"/>
        </w:tc>
        <w:tc>
          <w:tcPr>
            <w:tcW w:w="993" w:type="dxa"/>
          </w:tcPr>
          <w:p w:rsidR="00F957DB" w:rsidRDefault="00F957DB"/>
        </w:tc>
      </w:tr>
      <w:tr w:rsidR="00F957D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57D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957DB" w:rsidRPr="003F6A8D">
        <w:trPr>
          <w:trHeight w:hRule="exact" w:val="121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просветительской историографии.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Исторические взгляды французских просветителей.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Вольтер и историческая наука.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Историческая концепция Ж.Ж.Руссо и его последователей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Историческая концепция немецкого Просвещения. И.Г.Гердер.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Исторические взгляды английских просветителей (Д.Юм, Э.Гиббон, У.Робертсон).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Философия истории в немецком Просвещении.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Общая характеристика романтизма и его течений.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Историческая школа права.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Историческая концепция Г.В.Ф.Гегеля и его предшественников.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Исторические взгляды социал-утопистов. А.Сен-Симон.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Романо-германская проблема в период Реставрации.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Французская либеральная историография периода Реставрации. Открытие теории «борьбы сословий».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Общая характеристика позитивизма.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Философско-историческая концепция О.Конта.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Позитивистская историография в Европе. Г.Т.Бокль, И.Тэн.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Исторические условия развития историографии в Германии второй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национально -политической историографии.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Малогерманская школа права.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Школа Л. фон Ранке.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Исторические взгляды Т.Моммзена.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Гейдельбергская школа историков.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Исторические условия развития английской историографии в середине – второй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английской историографии.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Формирование либеральной исторической концепции в Англии. Дж.Эктон.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Историческая концепция марксизма.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Марксистская историография в последней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</w:t>
            </w:r>
          </w:p>
          <w:p w:rsidR="00F957DB" w:rsidRPr="007670B1" w:rsidRDefault="00F9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характеристика кризиса исторической науки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н. ХХ века.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цивилизационных теорий исторического развития. «Закат Европы» О.Шпенглера.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исторической концепции А.Тойнби.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Неокантианская методология истории. Философия и методология истории М. Вебера.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Общая характеристика неогегельянского направления в историографии. Р.Дж.Коллингвуд.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Историографическая концепция Б. Кроче.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Возникновение школы Анналов и периодизация ее развития.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Общая характеристика идей и работ М. Блока.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школы Анналов второго периода. Историческая концепция Ф. Броделя.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Общая характеристика третьего периода школы Анналов. Ж. Ле Гофф и проблема методологической эволюции «Анналов» в 1980-1990-ые гг.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микроистории. Идеи и труды К. Гинзбурга.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«Новая политическая» и «новая культурная история».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психоистории.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Клиометрия: проблемы возникновения и периодизации. Основные школы.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Возникновение прагматизма и презентизма в американской историографии. К.Беккер и Ч.Бирд.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Полемика неоконсерватизма и неолиберализма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ΙΙ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мировыми войнами.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направления новой интеллектуальной истории. Историографическая концепция Х.Уайта.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идей М.Фуко.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Аналитическая философия истории. Философия истории К.Поппера.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Влияние герменевтики на историческую науку. П.Рикер.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История и философия науки.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Д. Лукач и неомарксизм.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Франкфуртская школа: основные периоды развития.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Кризис в западной историографии конца 1960 – начала 1970 гг.</w:t>
            </w:r>
          </w:p>
        </w:tc>
      </w:tr>
    </w:tbl>
    <w:p w:rsidR="00F957DB" w:rsidRPr="007670B1" w:rsidRDefault="007670B1">
      <w:pPr>
        <w:rPr>
          <w:sz w:val="0"/>
          <w:szCs w:val="0"/>
          <w:lang w:val="ru-RU"/>
        </w:rPr>
      </w:pPr>
      <w:r w:rsidRPr="007670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60"/>
        <w:gridCol w:w="1903"/>
        <w:gridCol w:w="3079"/>
        <w:gridCol w:w="1686"/>
        <w:gridCol w:w="982"/>
      </w:tblGrid>
      <w:tr w:rsidR="00F957DB" w:rsidTr="008F1798">
        <w:trPr>
          <w:trHeight w:hRule="exact" w:val="416"/>
        </w:trPr>
        <w:tc>
          <w:tcPr>
            <w:tcW w:w="452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079" w:type="dxa"/>
          </w:tcPr>
          <w:p w:rsidR="00F957DB" w:rsidRDefault="00F957DB"/>
        </w:tc>
        <w:tc>
          <w:tcPr>
            <w:tcW w:w="1686" w:type="dxa"/>
          </w:tcPr>
          <w:p w:rsidR="00F957DB" w:rsidRDefault="00F957DB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957DB" w:rsidRPr="003F6A8D" w:rsidTr="008F1798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Гендерные исследования.</w:t>
            </w:r>
          </w:p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Социально-политические взгляды В. Беньямина.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957DB" w:rsidRPr="003F6A8D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957DB" w:rsidRPr="003F6A8D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соответствии с паспортом </w:t>
            </w:r>
            <w:r w:rsidR="003F6A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оценочных средств: тесты, доклады, </w:t>
            </w:r>
            <w:bookmarkStart w:id="0" w:name="_GoBack"/>
            <w:bookmarkEnd w:id="0"/>
            <w:r w:rsidR="003F6A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устные сообщения</w:t>
            </w:r>
          </w:p>
        </w:tc>
      </w:tr>
      <w:tr w:rsidR="00F957DB" w:rsidRPr="003F6A8D" w:rsidTr="008F1798">
        <w:trPr>
          <w:trHeight w:hRule="exact" w:val="277"/>
        </w:trPr>
        <w:tc>
          <w:tcPr>
            <w:tcW w:w="76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68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957DB" w:rsidTr="008F1798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957DB" w:rsidTr="008F1798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 Н.И.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истории: Учеб.пособие для студентов вузов:Рек.Учеб.-метод.объединением по классич.университет.образованию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F957DB" w:rsidTr="008F1798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 Г.Р.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науки. Историография истории России: учеб.для акад.бакалавриата, обуч-ся по гуманит.напр.: Рек.УМО высш.образования: В 2 ч.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957DB" w:rsidTr="008F1798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957DB" w:rsidTr="008F1798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Грязнов А.Ф.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Аналитическая философия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F957DB" w:rsidTr="008F1798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знания: Учеб.пособие для студентов вузов,обуч-ся по спец.020700 "История":Рек.Учеб.- метод.советом по истории и искусствоведению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2006</w:t>
            </w:r>
          </w:p>
        </w:tc>
      </w:tr>
      <w:tr w:rsidR="00F957DB" w:rsidTr="008F1798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Зайцева Т.И.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Зарубежная историография. ХХ - начало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учеб.пособие для студентов вузов:рек.УМО по спец.пед.образования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F957DB" w:rsidRPr="003F6A8D" w:rsidTr="008F1798">
        <w:trPr>
          <w:trHeight w:hRule="exact" w:val="135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Семендяева О. В.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технологии обучения: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=232473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957DB" w:rsidTr="008F1798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957DB" w:rsidTr="008F1798">
        <w:trPr>
          <w:trHeight w:hRule="exact" w:val="47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F957DB"/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 в новейшее время: учеб.- метод.пособие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F957DB" w:rsidTr="008F1798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Чураков Д. О., Цветков В. Ж., Матвеева А. М.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изучения и преподавания историографии.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отечественная история: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2015, http://biblioclub.ru/index.php? page=book&amp;id=471793</w:t>
            </w:r>
          </w:p>
        </w:tc>
      </w:tr>
      <w:tr w:rsidR="00F957DB" w:rsidRPr="003F6A8D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57DB" w:rsidRPr="003F6A8D" w:rsidTr="008F1798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957DB" w:rsidRPr="003F6A8D" w:rsidTr="008F1798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F957DB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F957DB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957DB" w:rsidRPr="003F6A8D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F957DB" w:rsidRPr="003F6A8D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957DB" w:rsidRPr="003F6A8D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957DB" w:rsidRPr="003F6A8D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Default="007670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0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F957DB" w:rsidRPr="003F6A8D" w:rsidTr="008F1798">
        <w:trPr>
          <w:trHeight w:hRule="exact" w:val="277"/>
        </w:trPr>
        <w:tc>
          <w:tcPr>
            <w:tcW w:w="764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1686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F957DB" w:rsidRPr="007670B1" w:rsidRDefault="00F957DB">
            <w:pPr>
              <w:rPr>
                <w:lang w:val="ru-RU"/>
              </w:rPr>
            </w:pPr>
          </w:p>
        </w:tc>
      </w:tr>
      <w:tr w:rsidR="00F957DB" w:rsidRPr="003F6A8D" w:rsidTr="008F17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670B1" w:rsidRDefault="007670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0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57DB" w:rsidRPr="003F6A8D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1381C" w:rsidRDefault="007670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1381C" w:rsidRDefault="00C21EA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аудитории для лекционных и практических занятий</w:t>
            </w:r>
          </w:p>
        </w:tc>
      </w:tr>
      <w:tr w:rsidR="00F957DB" w:rsidRPr="003F6A8D" w:rsidTr="008F1798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1381C" w:rsidRDefault="007670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1381C" w:rsidRDefault="00C21EA8" w:rsidP="00C21EA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Оборудование учебного кабинета: учебно-методические пособия, учебные задания, тесты.</w:t>
            </w:r>
          </w:p>
        </w:tc>
      </w:tr>
      <w:tr w:rsidR="00F957DB" w:rsidRPr="003F6A8D" w:rsidTr="008F1798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1381C" w:rsidRDefault="007670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7DB" w:rsidRPr="0071381C" w:rsidRDefault="00C21E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38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Технические средства обучения: мультимедийное оборудование</w:t>
            </w:r>
          </w:p>
        </w:tc>
      </w:tr>
    </w:tbl>
    <w:p w:rsidR="00F957DB" w:rsidRPr="003F6A8D" w:rsidRDefault="007670B1">
      <w:pPr>
        <w:rPr>
          <w:rFonts w:ascii="Times New Roman" w:hAnsi="Times New Roman" w:cs="Times New Roman"/>
          <w:sz w:val="0"/>
          <w:szCs w:val="0"/>
          <w:lang w:val="ru-RU"/>
        </w:rPr>
      </w:pPr>
      <w:r w:rsidRPr="003F6A8D">
        <w:rPr>
          <w:rFonts w:ascii="Times New Roman" w:hAnsi="Times New Roman" w:cs="Times New Roman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3783"/>
        <w:gridCol w:w="4739"/>
        <w:gridCol w:w="985"/>
      </w:tblGrid>
      <w:tr w:rsidR="00F957DB" w:rsidRPr="0071381C" w:rsidTr="008F1798">
        <w:trPr>
          <w:trHeight w:hRule="exact" w:val="416"/>
        </w:trPr>
        <w:tc>
          <w:tcPr>
            <w:tcW w:w="455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7DB" w:rsidRPr="0071381C" w:rsidRDefault="007670B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381C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4739" w:type="dxa"/>
          </w:tcPr>
          <w:p w:rsidR="00F957DB" w:rsidRPr="0071381C" w:rsidRDefault="00F95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F957DB" w:rsidRPr="0071381C" w:rsidRDefault="007670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1381C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957DB" w:rsidRPr="0071381C" w:rsidTr="008F1798">
        <w:trPr>
          <w:trHeight w:hRule="exact" w:val="277"/>
        </w:trPr>
        <w:tc>
          <w:tcPr>
            <w:tcW w:w="767" w:type="dxa"/>
          </w:tcPr>
          <w:p w:rsidR="00F957DB" w:rsidRPr="0071381C" w:rsidRDefault="00F957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83" w:type="dxa"/>
          </w:tcPr>
          <w:p w:rsidR="00F957DB" w:rsidRPr="0071381C" w:rsidRDefault="00F957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9" w:type="dxa"/>
          </w:tcPr>
          <w:p w:rsidR="00F957DB" w:rsidRPr="0071381C" w:rsidRDefault="00F957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85" w:type="dxa"/>
          </w:tcPr>
          <w:p w:rsidR="00F957DB" w:rsidRPr="0071381C" w:rsidRDefault="00F957DB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957DB" w:rsidRPr="003F6A8D" w:rsidTr="008F179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7DB" w:rsidRPr="0071381C" w:rsidRDefault="0076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957DB" w:rsidRPr="003F6A8D" w:rsidTr="008F1798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8" w:rsidRPr="0071381C" w:rsidRDefault="007138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Николаи Ф.В., Лукоянов В.В. История исторической мысли зарубежных стран. </w:t>
            </w:r>
            <w:r w:rsidRPr="003F6A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комлекс. 2017. 54 с.</w:t>
            </w:r>
          </w:p>
          <w:p w:rsidR="0071381C" w:rsidRPr="0071381C" w:rsidRDefault="007138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F957DB" w:rsidRPr="0071381C" w:rsidRDefault="007670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F957DB" w:rsidRPr="0071381C" w:rsidRDefault="00F957D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:rsidR="00F957DB" w:rsidRPr="0071381C" w:rsidRDefault="007670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957DB" w:rsidRPr="0071381C" w:rsidRDefault="007670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F957DB" w:rsidRPr="0071381C" w:rsidRDefault="007670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38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957DB" w:rsidRPr="007670B1" w:rsidRDefault="00F957DB">
      <w:pPr>
        <w:rPr>
          <w:lang w:val="ru-RU"/>
        </w:rPr>
      </w:pPr>
    </w:p>
    <w:sectPr w:rsidR="00F957DB" w:rsidRPr="007670B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5A70"/>
    <w:rsid w:val="0002418B"/>
    <w:rsid w:val="001D748E"/>
    <w:rsid w:val="001F0BC7"/>
    <w:rsid w:val="00322799"/>
    <w:rsid w:val="003F6A8D"/>
    <w:rsid w:val="006115E3"/>
    <w:rsid w:val="0071381C"/>
    <w:rsid w:val="007670B1"/>
    <w:rsid w:val="008F1798"/>
    <w:rsid w:val="00C21EA8"/>
    <w:rsid w:val="00D31453"/>
    <w:rsid w:val="00E209E2"/>
    <w:rsid w:val="00F9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894734-5A40-4499-8ABC-BF7517683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2782</Words>
  <Characters>15864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ИИЗ-15,16,17,18_plx_Историография истории зарубежных стран_</vt:lpstr>
      <vt:lpstr>Лист1</vt:lpstr>
    </vt:vector>
  </TitlesOfParts>
  <Company>Hewlett-Packard Company</Company>
  <LinksUpToDate>false</LinksUpToDate>
  <CharactersWithSpaces>18609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ИИЗ-15,16,17,18_plx_Историография истории зарубежных стран_</dc:title>
  <dc:creator>FastReport.NET</dc:creator>
  <cp:lastModifiedBy>User</cp:lastModifiedBy>
  <cp:revision>8</cp:revision>
  <dcterms:created xsi:type="dcterms:W3CDTF">2019-06-17T09:10:00Z</dcterms:created>
  <dcterms:modified xsi:type="dcterms:W3CDTF">2019-10-03T13:38:00Z</dcterms:modified>
</cp:coreProperties>
</file>